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A7B" w:rsidRPr="002C3C0F" w:rsidRDefault="002D4A7B" w:rsidP="002D4A7B">
      <w:pPr>
        <w:pStyle w:val="Nagwek4"/>
        <w:numPr>
          <w:ilvl w:val="0"/>
          <w:numId w:val="0"/>
        </w:numPr>
        <w:spacing w:after="120"/>
        <w:jc w:val="center"/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Załącznik nr 6 – Warunki gwarancji</w:t>
      </w:r>
    </w:p>
    <w:tbl>
      <w:tblPr>
        <w:tblW w:w="208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0"/>
        <w:gridCol w:w="5200"/>
        <w:gridCol w:w="5830"/>
        <w:gridCol w:w="3384"/>
      </w:tblGrid>
      <w:tr w:rsidR="002D4A7B" w:rsidRPr="002C3C0F" w:rsidTr="00FC79A4">
        <w:tc>
          <w:tcPr>
            <w:tcW w:w="6460" w:type="dxa"/>
          </w:tcPr>
          <w:p w:rsidR="002D4A7B" w:rsidRPr="002C3C0F" w:rsidRDefault="002D4A7B" w:rsidP="00FC79A4">
            <w:pPr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5200" w:type="dxa"/>
          </w:tcPr>
          <w:p w:rsidR="002D4A7B" w:rsidRPr="002C3C0F" w:rsidRDefault="002D4A7B" w:rsidP="00FC79A4">
            <w:pPr>
              <w:rPr>
                <w:rFonts w:cs="Arial"/>
                <w:b/>
                <w:color w:val="FF0000"/>
              </w:rPr>
            </w:pPr>
            <w:r w:rsidRPr="00BB3BFA">
              <w:rPr>
                <w:rFonts w:cs="Arial"/>
                <w:b/>
                <w:sz w:val="22"/>
                <w:szCs w:val="22"/>
              </w:rPr>
              <w:t>NE.</w:t>
            </w:r>
            <w:r w:rsidR="00BB3BFA" w:rsidRPr="00BB3BFA">
              <w:rPr>
                <w:rFonts w:cs="Arial"/>
                <w:b/>
                <w:sz w:val="22"/>
                <w:szCs w:val="22"/>
              </w:rPr>
              <w:t xml:space="preserve"> 2019-162459</w:t>
            </w:r>
          </w:p>
        </w:tc>
        <w:tc>
          <w:tcPr>
            <w:tcW w:w="5830" w:type="dxa"/>
          </w:tcPr>
          <w:p w:rsidR="002D4A7B" w:rsidRPr="002C3C0F" w:rsidRDefault="002D4A7B" w:rsidP="00FC79A4">
            <w:pPr>
              <w:spacing w:before="60" w:after="60"/>
              <w:rPr>
                <w:rFonts w:cs="Arial"/>
              </w:rPr>
            </w:pPr>
          </w:p>
        </w:tc>
        <w:tc>
          <w:tcPr>
            <w:tcW w:w="3384" w:type="dxa"/>
          </w:tcPr>
          <w:p w:rsidR="002D4A7B" w:rsidRPr="002C3C0F" w:rsidRDefault="002D4A7B" w:rsidP="00FC79A4">
            <w:pPr>
              <w:spacing w:before="60" w:after="60"/>
              <w:rPr>
                <w:rFonts w:cs="Arial"/>
                <w:b/>
              </w:rPr>
            </w:pPr>
          </w:p>
        </w:tc>
      </w:tr>
    </w:tbl>
    <w:p w:rsidR="002D4A7B" w:rsidRPr="002C3C0F" w:rsidRDefault="002D4A7B" w:rsidP="002D4A7B">
      <w:pPr>
        <w:rPr>
          <w:rFonts w:cs="Arial"/>
          <w:b/>
          <w:sz w:val="22"/>
          <w:szCs w:val="22"/>
        </w:rPr>
      </w:pPr>
      <w:r w:rsidRPr="002C3C0F">
        <w:rPr>
          <w:rFonts w:cs="Arial"/>
          <w:b/>
          <w:sz w:val="22"/>
          <w:szCs w:val="22"/>
        </w:rPr>
        <w:t>1. ZAMAWIAJĄCY:</w:t>
      </w:r>
    </w:p>
    <w:p w:rsidR="002D4A7B" w:rsidRPr="002C3C0F" w:rsidRDefault="002D4A7B" w:rsidP="002D4A7B">
      <w:pPr>
        <w:jc w:val="left"/>
        <w:rPr>
          <w:rFonts w:cs="Arial"/>
          <w:color w:val="000000"/>
          <w:sz w:val="22"/>
          <w:szCs w:val="22"/>
        </w:rPr>
      </w:pPr>
      <w:r w:rsidRPr="002C3C0F">
        <w:rPr>
          <w:rFonts w:cs="Arial"/>
          <w:color w:val="000000"/>
          <w:sz w:val="22"/>
          <w:szCs w:val="22"/>
        </w:rPr>
        <w:t>Energetyka Cieplna Sp. z o.o.</w:t>
      </w:r>
    </w:p>
    <w:p w:rsidR="002D4A7B" w:rsidRPr="002C3C0F" w:rsidRDefault="002D4A7B" w:rsidP="002D4A7B">
      <w:pPr>
        <w:jc w:val="left"/>
        <w:rPr>
          <w:rFonts w:cs="Arial"/>
          <w:color w:val="000000"/>
          <w:sz w:val="22"/>
          <w:szCs w:val="22"/>
        </w:rPr>
      </w:pPr>
      <w:r w:rsidRPr="002C3C0F">
        <w:rPr>
          <w:rFonts w:cs="Arial"/>
          <w:color w:val="000000"/>
          <w:sz w:val="22"/>
          <w:szCs w:val="22"/>
        </w:rPr>
        <w:t>ul. Przemysłowa 2</w:t>
      </w:r>
      <w:bookmarkStart w:id="0" w:name="_GoBack"/>
      <w:bookmarkEnd w:id="0"/>
    </w:p>
    <w:p w:rsidR="002D4A7B" w:rsidRPr="002C3C0F" w:rsidRDefault="002D4A7B" w:rsidP="002D4A7B">
      <w:pPr>
        <w:jc w:val="left"/>
        <w:rPr>
          <w:rFonts w:cs="Arial"/>
          <w:color w:val="000000"/>
          <w:sz w:val="22"/>
          <w:szCs w:val="22"/>
        </w:rPr>
      </w:pPr>
      <w:r w:rsidRPr="002C3C0F">
        <w:rPr>
          <w:rFonts w:cs="Arial"/>
          <w:color w:val="000000"/>
          <w:sz w:val="22"/>
          <w:szCs w:val="22"/>
        </w:rPr>
        <w:t>96-100 Skierniewice</w:t>
      </w:r>
    </w:p>
    <w:p w:rsidR="002D4A7B" w:rsidRPr="002C3C0F" w:rsidRDefault="002D4A7B" w:rsidP="002D4A7B">
      <w:pPr>
        <w:rPr>
          <w:rFonts w:cs="Arial"/>
          <w:b/>
          <w:sz w:val="22"/>
          <w:szCs w:val="22"/>
        </w:rPr>
      </w:pPr>
      <w:r w:rsidRPr="002C3C0F">
        <w:rPr>
          <w:rFonts w:cs="Arial"/>
          <w:b/>
          <w:sz w:val="22"/>
          <w:szCs w:val="22"/>
        </w:rPr>
        <w:t>2. NAZWA ZAMÓWIENIA:</w:t>
      </w:r>
    </w:p>
    <w:p w:rsidR="002D4A7B" w:rsidRPr="002C3C0F" w:rsidRDefault="002D4A7B" w:rsidP="002D4A7B">
      <w:pPr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„Rozbudowa EC Sp. z o.o. w Skierniewicach o wysokosprawny blok kogeneracyjny oparty na silnikach gazowych.</w:t>
      </w:r>
    </w:p>
    <w:p w:rsidR="002D4A7B" w:rsidRPr="002C3C0F" w:rsidRDefault="002D4A7B" w:rsidP="002D4A7B">
      <w:pPr>
        <w:rPr>
          <w:rFonts w:cs="Arial"/>
          <w:noProof/>
          <w:sz w:val="22"/>
          <w:szCs w:val="22"/>
        </w:rPr>
      </w:pPr>
      <w:r w:rsidRPr="002C3C0F">
        <w:rPr>
          <w:rFonts w:cs="Arial"/>
          <w:b/>
          <w:noProof/>
          <w:sz w:val="22"/>
          <w:szCs w:val="22"/>
        </w:rPr>
        <w:t>3. WYKONAWCA:……………..</w:t>
      </w:r>
      <w:r w:rsidRPr="002C3C0F">
        <w:rPr>
          <w:rFonts w:cs="Arial"/>
          <w:noProof/>
          <w:sz w:val="22"/>
          <w:szCs w:val="22"/>
        </w:rPr>
        <w:t xml:space="preserve"> (firma, siedziba)</w:t>
      </w:r>
    </w:p>
    <w:p w:rsidR="002D4A7B" w:rsidRPr="002C3C0F" w:rsidRDefault="002D4A7B" w:rsidP="002D4A7B">
      <w:pPr>
        <w:pStyle w:val="Akapitzlist"/>
        <w:numPr>
          <w:ilvl w:val="6"/>
          <w:numId w:val="2"/>
        </w:numPr>
        <w:ind w:left="567" w:hanging="567"/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Wykonawca wskazuje poniżej parametry jakie zostaną osiągnięte, w związku z realizacją przedmiotu zamówienia, z uwzględnieniem założeń wynikających z SIWZ (</w:t>
      </w:r>
      <w:r w:rsidRPr="002C3C0F">
        <w:rPr>
          <w:rFonts w:cs="Arial"/>
          <w:i/>
          <w:sz w:val="22"/>
          <w:szCs w:val="22"/>
        </w:rPr>
        <w:t>Wykonawca potwierdza spełnienie wymagań poprzez wstawienie odpowiedzi TAK/NIE</w:t>
      </w:r>
      <w:r w:rsidRPr="002C3C0F">
        <w:rPr>
          <w:rFonts w:cs="Arial"/>
          <w:sz w:val="22"/>
          <w:szCs w:val="22"/>
        </w:rPr>
        <w:t>):</w:t>
      </w:r>
    </w:p>
    <w:p w:rsidR="002D4A7B" w:rsidRPr="002C3C0F" w:rsidRDefault="002D4A7B" w:rsidP="002D4A7B">
      <w:pPr>
        <w:pStyle w:val="Akapitzlist"/>
        <w:ind w:left="0"/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Parametry dotyczące Instalacji kogeneracyjnej:</w:t>
      </w:r>
    </w:p>
    <w:p w:rsidR="002D4A7B" w:rsidRPr="002C3C0F" w:rsidRDefault="002D4A7B" w:rsidP="002D4A7B">
      <w:pPr>
        <w:pStyle w:val="Akapitzlist"/>
        <w:ind w:left="0"/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Parametry gwarantowane grupy 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3544"/>
        <w:gridCol w:w="1088"/>
        <w:gridCol w:w="2219"/>
        <w:gridCol w:w="1508"/>
      </w:tblGrid>
      <w:tr w:rsidR="002D4A7B" w:rsidRPr="002C3C0F" w:rsidTr="00FC79A4">
        <w:trPr>
          <w:cantSplit/>
          <w:tblHeader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D4A7B" w:rsidRPr="002C3C0F" w:rsidRDefault="002D4A7B" w:rsidP="00FC79A4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D4A7B" w:rsidRPr="002C3C0F" w:rsidRDefault="002D4A7B" w:rsidP="00FC79A4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D4A7B" w:rsidRPr="002C3C0F" w:rsidRDefault="002D4A7B" w:rsidP="00FC79A4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Jedn.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D4A7B" w:rsidRPr="002C3C0F" w:rsidRDefault="002D4A7B" w:rsidP="00FC79A4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Wartości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D4A7B" w:rsidRPr="002C3C0F" w:rsidRDefault="002D4A7B" w:rsidP="00FC79A4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Tak/Nie</w:t>
            </w: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0"/>
                <w:numId w:val="3"/>
              </w:numPr>
              <w:spacing w:before="60" w:after="60" w:line="288" w:lineRule="auto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8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b/>
                <w:sz w:val="22"/>
                <w:szCs w:val="22"/>
                <w:lang w:eastAsia="en-US"/>
              </w:rPr>
              <w:t xml:space="preserve">Emisje zanieczyszczeń </w:t>
            </w: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1"/>
                <w:numId w:val="3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jc w:val="left"/>
              <w:rPr>
                <w:rFonts w:eastAsiaTheme="minorHAnsi" w:cs="Arial"/>
                <w:vertAlign w:val="superscript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Stężenie tlenków azotu (</w:t>
            </w:r>
            <w:proofErr w:type="spellStart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NO</w:t>
            </w:r>
            <w:r w:rsidRPr="002C3C0F">
              <w:rPr>
                <w:rFonts w:eastAsiaTheme="minorHAnsi" w:cs="Arial"/>
                <w:sz w:val="22"/>
                <w:szCs w:val="22"/>
                <w:vertAlign w:val="subscript"/>
                <w:lang w:eastAsia="en-US"/>
              </w:rPr>
              <w:t>x</w:t>
            </w:r>
            <w:proofErr w:type="spellEnd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)</w:t>
            </w:r>
            <w:r w:rsidRPr="002C3C0F">
              <w:rPr>
                <w:rFonts w:eastAsiaTheme="minorHAnsi" w:cs="Arial"/>
                <w:sz w:val="22"/>
                <w:szCs w:val="22"/>
                <w:vertAlign w:val="superscript"/>
                <w:lang w:eastAsia="en-US"/>
              </w:rPr>
              <w:footnoteReference w:id="1"/>
            </w: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val="en-US"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val="en-US" w:eastAsia="en-US"/>
              </w:rPr>
              <w:t>mg/m</w:t>
            </w:r>
            <w:r w:rsidRPr="002C3C0F">
              <w:rPr>
                <w:rFonts w:eastAsiaTheme="minorHAnsi" w:cs="Arial"/>
                <w:sz w:val="22"/>
                <w:szCs w:val="22"/>
                <w:vertAlign w:val="superscript"/>
                <w:lang w:val="en-US" w:eastAsia="en-US"/>
              </w:rPr>
              <w:t>3</w:t>
            </w:r>
            <w:r w:rsidRPr="002C3C0F">
              <w:rPr>
                <w:rFonts w:eastAsiaTheme="minorHAnsi" w:cs="Arial"/>
                <w:sz w:val="22"/>
                <w:szCs w:val="22"/>
                <w:vertAlign w:val="subscript"/>
                <w:lang w:val="en-US" w:eastAsia="en-US"/>
              </w:rPr>
              <w:t>u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40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 xml:space="preserve">Zgodnie z Rozporządzeniem Ministra Środowiska z dnia </w:t>
            </w: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br/>
              <w:t>1 marca 2018 r. w sprawie standardów emisyjnych dla niektórych rodzajów instalacji, źródeł spalania paliw oraz urządzeń spalania lub współspalania odpadów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40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1"/>
                <w:numId w:val="3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jc w:val="left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 xml:space="preserve">Stężenie tlenków węgla (CO)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mg/m</w:t>
            </w:r>
            <w:r w:rsidRPr="002C3C0F">
              <w:rPr>
                <w:rFonts w:eastAsiaTheme="minorHAnsi" w:cs="Arial"/>
                <w:sz w:val="22"/>
                <w:szCs w:val="22"/>
                <w:vertAlign w:val="superscript"/>
                <w:lang w:eastAsia="en-US"/>
              </w:rPr>
              <w:t>3</w:t>
            </w:r>
            <w:r w:rsidRPr="002C3C0F">
              <w:rPr>
                <w:rFonts w:eastAsiaTheme="minorHAnsi" w:cs="Arial"/>
                <w:sz w:val="22"/>
                <w:szCs w:val="22"/>
                <w:vertAlign w:val="subscript"/>
                <w:lang w:eastAsia="en-US"/>
              </w:rPr>
              <w:t>u</w:t>
            </w:r>
          </w:p>
        </w:tc>
        <w:tc>
          <w:tcPr>
            <w:tcW w:w="2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0"/>
                <w:numId w:val="3"/>
              </w:numPr>
              <w:spacing w:before="60" w:after="60" w:line="288" w:lineRule="auto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8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left="-567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Poziom hałasu na terenach normowanych</w:t>
            </w:r>
            <w:r w:rsidRPr="002C3C0F">
              <w:rPr>
                <w:rFonts w:cs="Arial"/>
                <w:sz w:val="22"/>
                <w:szCs w:val="22"/>
              </w:rPr>
              <w:t xml:space="preserve">  </w:t>
            </w: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1"/>
                <w:numId w:val="3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W odniesieniu do pory dnia </w:t>
            </w:r>
            <w:r w:rsidRPr="002C3C0F">
              <w:rPr>
                <w:rFonts w:cs="Arial"/>
                <w:sz w:val="22"/>
                <w:szCs w:val="22"/>
              </w:rPr>
              <w:br/>
              <w:t>(w godzinach 6.00-22.00)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dB</w:t>
            </w:r>
            <w:proofErr w:type="spellEnd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(A)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&lt;50 dla terenów zabudowy mieszkaniowej jednorodzinnej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1"/>
                <w:numId w:val="3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W odniesieniu do pory nocy </w:t>
            </w:r>
            <w:r w:rsidRPr="002C3C0F">
              <w:rPr>
                <w:rFonts w:cs="Arial"/>
                <w:sz w:val="22"/>
                <w:szCs w:val="22"/>
              </w:rPr>
              <w:br/>
              <w:t>(w godzinach 22.00-6.00)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dB</w:t>
            </w:r>
            <w:proofErr w:type="spellEnd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(A)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&lt;40 dla terenów zabudowy mieszkaniowej jednorodzinnej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0"/>
                <w:numId w:val="3"/>
              </w:numPr>
              <w:spacing w:before="60" w:after="60" w:line="288" w:lineRule="auto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 xml:space="preserve">Przekroczenie poziomu drgań urządzeń i budowli w zakresie Umowy mierzonego wg polskich norm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Zgodnie z obowiązującymi przepisami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2D4A7B">
            <w:pPr>
              <w:numPr>
                <w:ilvl w:val="0"/>
                <w:numId w:val="3"/>
              </w:numPr>
              <w:spacing w:before="60" w:after="60" w:line="288" w:lineRule="auto"/>
              <w:jc w:val="left"/>
              <w:rPr>
                <w:rFonts w:eastAsia="Calibri" w:cs="Arial"/>
                <w:b/>
              </w:rPr>
            </w:pPr>
          </w:p>
        </w:tc>
        <w:tc>
          <w:tcPr>
            <w:tcW w:w="8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Pozostałe wymagania</w:t>
            </w: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eastAsia="Calibri" w:cs="Arial"/>
              </w:rPr>
            </w:pPr>
            <w:r w:rsidRPr="002C3C0F">
              <w:rPr>
                <w:rFonts w:eastAsia="Calibri" w:cs="Arial"/>
                <w:sz w:val="22"/>
                <w:szCs w:val="22"/>
              </w:rPr>
              <w:t>4.1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>Nominalna moc cieplna (moc zainstalowana w paliwie)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MW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 xml:space="preserve">&lt;19,5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eastAsia="Calibri" w:cs="Arial"/>
              </w:rPr>
            </w:pPr>
            <w:r w:rsidRPr="002C3C0F">
              <w:rPr>
                <w:rFonts w:eastAsia="Calibri" w:cs="Arial"/>
                <w:sz w:val="22"/>
                <w:szCs w:val="22"/>
              </w:rPr>
              <w:t>4.2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>Sumaryczna moc elektryczna brutto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MW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≥ 7,9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</w:tbl>
    <w:p w:rsidR="002D4A7B" w:rsidRPr="00C631BB" w:rsidRDefault="002D4A7B" w:rsidP="002D4A7B">
      <w:pPr>
        <w:rPr>
          <w:rFonts w:cs="Arial"/>
          <w:color w:val="000000" w:themeColor="text1"/>
          <w:sz w:val="22"/>
          <w:szCs w:val="22"/>
        </w:rPr>
      </w:pPr>
    </w:p>
    <w:p w:rsidR="002D4A7B" w:rsidRPr="002C3C0F" w:rsidRDefault="002D4A7B" w:rsidP="002D4A7B">
      <w:pPr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Parametry gwarantowane grupy B – deklarowane przez Wykonawcę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8"/>
        <w:gridCol w:w="3455"/>
        <w:gridCol w:w="882"/>
        <w:gridCol w:w="2274"/>
        <w:gridCol w:w="1833"/>
      </w:tblGrid>
      <w:tr w:rsidR="002D4A7B" w:rsidRPr="002C3C0F" w:rsidTr="00FC79A4">
        <w:trPr>
          <w:cantSplit/>
          <w:tblHeader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D4A7B" w:rsidRPr="002C3C0F" w:rsidRDefault="002D4A7B" w:rsidP="00FC79A4">
            <w:pPr>
              <w:tabs>
                <w:tab w:val="left" w:pos="3585"/>
              </w:tabs>
              <w:spacing w:before="60" w:after="60"/>
              <w:ind w:left="357" w:hanging="357"/>
              <w:jc w:val="center"/>
              <w:rPr>
                <w:rFonts w:eastAsia="Calibri" w:cs="Arial"/>
                <w:b/>
              </w:rPr>
            </w:pPr>
            <w:r w:rsidRPr="002C3C0F">
              <w:rPr>
                <w:rFonts w:eastAsia="Calibri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D4A7B" w:rsidRPr="002C3C0F" w:rsidRDefault="002D4A7B" w:rsidP="00FC79A4">
            <w:pPr>
              <w:spacing w:before="60" w:after="60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D4A7B" w:rsidRPr="002C3C0F" w:rsidRDefault="002D4A7B" w:rsidP="00FC79A4">
            <w:pPr>
              <w:spacing w:before="60" w:after="60"/>
              <w:ind w:left="-110"/>
              <w:jc w:val="center"/>
              <w:rPr>
                <w:rFonts w:eastAsiaTheme="minorHAnsi" w:cs="Arial"/>
                <w:b/>
                <w:lang w:eastAsia="en-US"/>
              </w:rPr>
            </w:pPr>
            <w:r w:rsidRPr="002C3C0F">
              <w:rPr>
                <w:rFonts w:eastAsiaTheme="minorHAnsi" w:cs="Arial"/>
                <w:b/>
                <w:sz w:val="22"/>
                <w:szCs w:val="22"/>
                <w:lang w:eastAsia="en-US"/>
              </w:rPr>
              <w:t>Jedn.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D4A7B" w:rsidRPr="002C3C0F" w:rsidRDefault="002D4A7B" w:rsidP="00FC79A4">
            <w:pPr>
              <w:spacing w:before="60" w:after="60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2C3C0F">
              <w:rPr>
                <w:rFonts w:eastAsiaTheme="minorHAnsi" w:cs="Arial"/>
                <w:b/>
                <w:sz w:val="22"/>
                <w:szCs w:val="22"/>
                <w:lang w:eastAsia="en-US"/>
              </w:rPr>
              <w:t>Wartości minimalne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D4A7B" w:rsidRPr="002C3C0F" w:rsidRDefault="002D4A7B" w:rsidP="00FC79A4">
            <w:pPr>
              <w:spacing w:before="60" w:after="60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2C3C0F">
              <w:rPr>
                <w:rFonts w:eastAsiaTheme="minorHAnsi" w:cs="Arial"/>
                <w:b/>
                <w:sz w:val="22"/>
                <w:szCs w:val="22"/>
                <w:lang w:eastAsia="en-US"/>
              </w:rPr>
              <w:t>Oferowana wartość</w:t>
            </w:r>
          </w:p>
        </w:tc>
      </w:tr>
      <w:tr w:rsidR="002D4A7B" w:rsidRPr="002C3C0F" w:rsidTr="00FC79A4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2D4A7B">
            <w:pPr>
              <w:numPr>
                <w:ilvl w:val="0"/>
                <w:numId w:val="4"/>
              </w:numPr>
              <w:spacing w:before="60" w:after="60" w:line="288" w:lineRule="auto"/>
              <w:jc w:val="center"/>
              <w:rPr>
                <w:rFonts w:eastAsia="Calibri" w:cs="Arial"/>
              </w:rPr>
            </w:pPr>
            <w:bookmarkStart w:id="1" w:name="_Ref379451751"/>
            <w:bookmarkEnd w:id="1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  <w:vertAlign w:val="subscript"/>
              </w:rPr>
            </w:pPr>
            <w:r w:rsidRPr="002C3C0F">
              <w:rPr>
                <w:rFonts w:cs="Arial"/>
                <w:sz w:val="22"/>
                <w:szCs w:val="22"/>
              </w:rPr>
              <w:t>Sumaryczna Moc elektryczna netto</w:t>
            </w:r>
            <w:r w:rsidRPr="002C3C0F">
              <w:rPr>
                <w:rFonts w:cs="Arial"/>
                <w:sz w:val="22"/>
                <w:szCs w:val="22"/>
                <w:vertAlign w:val="superscript"/>
              </w:rPr>
              <w:footnoteReference w:id="2"/>
            </w:r>
            <w:r w:rsidRPr="002C3C0F">
              <w:rPr>
                <w:rFonts w:cs="Arial"/>
                <w:sz w:val="22"/>
                <w:szCs w:val="22"/>
              </w:rPr>
              <w:t xml:space="preserve"> P</w:t>
            </w:r>
            <w:r w:rsidRPr="002C3C0F">
              <w:rPr>
                <w:rFonts w:cs="Arial"/>
                <w:sz w:val="22"/>
                <w:szCs w:val="22"/>
                <w:vertAlign w:val="subscript"/>
              </w:rPr>
              <w:t>n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MWe</w:t>
            </w:r>
            <w:proofErr w:type="spellEnd"/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color w:val="FF0000"/>
                <w:sz w:val="22"/>
                <w:szCs w:val="22"/>
              </w:rPr>
              <w:t xml:space="preserve"> </w:t>
            </w:r>
            <w:r w:rsidRPr="002C3C0F">
              <w:rPr>
                <w:rFonts w:cs="Arial"/>
                <w:sz w:val="22"/>
                <w:szCs w:val="22"/>
              </w:rPr>
              <w:t xml:space="preserve">≥ </w:t>
            </w:r>
            <w:r w:rsidR="00AA120F">
              <w:rPr>
                <w:rFonts w:cs="Arial"/>
                <w:b/>
                <w:sz w:val="22"/>
                <w:szCs w:val="22"/>
              </w:rPr>
              <w:t>7,6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2D4A7B">
            <w:pPr>
              <w:numPr>
                <w:ilvl w:val="0"/>
                <w:numId w:val="4"/>
              </w:numPr>
              <w:spacing w:before="60" w:after="60" w:line="288" w:lineRule="auto"/>
              <w:jc w:val="center"/>
              <w:rPr>
                <w:rFonts w:eastAsia="Calibri" w:cs="Arial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>Sprawność elektryczna netto</w:t>
            </w:r>
            <w:r w:rsidRPr="002C3C0F">
              <w:rPr>
                <w:rFonts w:cs="Arial"/>
                <w:sz w:val="22"/>
                <w:szCs w:val="22"/>
                <w:vertAlign w:val="superscript"/>
              </w:rPr>
              <w:footnoteReference w:id="3"/>
            </w:r>
          </w:p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>- wg. pkt 4.2 Załącznika PFU nr 2</w:t>
            </w:r>
          </w:p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  <w:vertAlign w:val="superscript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- dla </w:t>
            </w:r>
            <w:proofErr w:type="spellStart"/>
            <w:r w:rsidRPr="002C3C0F">
              <w:rPr>
                <w:rFonts w:cs="Arial"/>
                <w:sz w:val="22"/>
                <w:szCs w:val="22"/>
              </w:rPr>
              <w:t>cosφ</w:t>
            </w:r>
            <w:proofErr w:type="spellEnd"/>
            <w:r w:rsidRPr="002C3C0F">
              <w:rPr>
                <w:rFonts w:cs="Arial"/>
                <w:sz w:val="22"/>
                <w:szCs w:val="22"/>
              </w:rPr>
              <w:t>=1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proofErr w:type="spellStart"/>
            <w:r w:rsidRPr="002C3C0F">
              <w:rPr>
                <w:rFonts w:cs="Arial"/>
                <w:b/>
                <w:sz w:val="22"/>
                <w:szCs w:val="22"/>
              </w:rPr>
              <w:t>η</w:t>
            </w:r>
            <w:r w:rsidRPr="002C3C0F">
              <w:rPr>
                <w:rFonts w:cs="Arial"/>
                <w:b/>
                <w:sz w:val="22"/>
                <w:szCs w:val="22"/>
                <w:vertAlign w:val="subscript"/>
              </w:rPr>
              <w:t>e</w:t>
            </w:r>
            <w:proofErr w:type="spellEnd"/>
            <w:r w:rsidRPr="002C3C0F">
              <w:rPr>
                <w:rFonts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2C3C0F">
              <w:rPr>
                <w:rFonts w:cs="Arial"/>
                <w:b/>
                <w:sz w:val="22"/>
                <w:szCs w:val="22"/>
              </w:rPr>
              <w:t>&gt;</w:t>
            </w:r>
            <w:r w:rsidRPr="002C3C0F">
              <w:rPr>
                <w:rFonts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2C3C0F">
              <w:rPr>
                <w:rFonts w:cs="Arial"/>
                <w:b/>
                <w:sz w:val="22"/>
                <w:szCs w:val="22"/>
              </w:rPr>
              <w:t xml:space="preserve">40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2D4A7B">
            <w:pPr>
              <w:numPr>
                <w:ilvl w:val="0"/>
                <w:numId w:val="4"/>
              </w:numPr>
              <w:spacing w:before="60" w:after="60" w:line="288" w:lineRule="auto"/>
              <w:jc w:val="center"/>
              <w:rPr>
                <w:rFonts w:eastAsia="Calibri" w:cs="Arial"/>
              </w:rPr>
            </w:pPr>
            <w:bookmarkStart w:id="2" w:name="_Ref380410195"/>
            <w:bookmarkEnd w:id="2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  <w:vertAlign w:val="subscript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Moc cieplna układu kogeneracji mierzona w strumieniu wody sieciowej </w:t>
            </w:r>
            <w:r>
              <w:rPr>
                <w:rFonts w:cs="Arial"/>
                <w:sz w:val="22"/>
                <w:szCs w:val="22"/>
                <w:vertAlign w:val="superscript"/>
              </w:rPr>
              <w:t>b</w:t>
            </w:r>
            <w:r w:rsidRPr="002C3C0F">
              <w:rPr>
                <w:rFonts w:cs="Arial"/>
                <w:sz w:val="22"/>
                <w:szCs w:val="22"/>
              </w:rPr>
              <w:t xml:space="preserve">- </w:t>
            </w:r>
            <w:proofErr w:type="spellStart"/>
            <w:r w:rsidRPr="002C3C0F">
              <w:rPr>
                <w:rFonts w:cs="Arial"/>
                <w:sz w:val="22"/>
                <w:szCs w:val="22"/>
              </w:rPr>
              <w:t>Pc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MWt</w:t>
            </w:r>
            <w:proofErr w:type="spellEnd"/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</w:rPr>
            </w:pPr>
          </w:p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2C3C0F">
              <w:rPr>
                <w:rFonts w:cs="Arial"/>
                <w:b/>
                <w:sz w:val="22"/>
                <w:szCs w:val="22"/>
              </w:rPr>
              <w:t>≥ 7,5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2D4A7B">
            <w:pPr>
              <w:numPr>
                <w:ilvl w:val="0"/>
                <w:numId w:val="4"/>
              </w:numPr>
              <w:spacing w:before="60" w:after="60" w:line="288" w:lineRule="auto"/>
              <w:jc w:val="center"/>
              <w:rPr>
                <w:rFonts w:eastAsia="Calibri" w:cs="Arial"/>
              </w:rPr>
            </w:pPr>
            <w:bookmarkStart w:id="3" w:name="_Ref380410614"/>
            <w:bookmarkEnd w:id="3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Sprawność ogólna układu kogeneracji </w:t>
            </w:r>
            <w:proofErr w:type="spellStart"/>
            <w:r w:rsidRPr="002C3C0F">
              <w:rPr>
                <w:rFonts w:cs="Arial"/>
                <w:sz w:val="22"/>
                <w:szCs w:val="22"/>
              </w:rPr>
              <w:t>netto</w:t>
            </w:r>
            <w:r>
              <w:rPr>
                <w:rFonts w:cs="Arial"/>
                <w:sz w:val="22"/>
                <w:szCs w:val="22"/>
                <w:vertAlign w:val="superscript"/>
              </w:rPr>
              <w:t>c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proofErr w:type="spellStart"/>
            <w:r w:rsidRPr="002C3C0F">
              <w:rPr>
                <w:rFonts w:cs="Arial"/>
                <w:b/>
                <w:sz w:val="22"/>
                <w:szCs w:val="22"/>
              </w:rPr>
              <w:t>η</w:t>
            </w:r>
            <w:r w:rsidRPr="002C3C0F">
              <w:rPr>
                <w:rFonts w:cs="Arial"/>
                <w:b/>
                <w:sz w:val="22"/>
                <w:szCs w:val="22"/>
                <w:vertAlign w:val="subscript"/>
              </w:rPr>
              <w:t>o</w:t>
            </w:r>
            <w:proofErr w:type="spellEnd"/>
            <w:r w:rsidRPr="002C3C0F">
              <w:rPr>
                <w:rFonts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2C3C0F">
              <w:rPr>
                <w:rFonts w:cs="Arial"/>
                <w:b/>
                <w:sz w:val="22"/>
                <w:szCs w:val="22"/>
              </w:rPr>
              <w:t>&gt;</w:t>
            </w:r>
            <w:r w:rsidRPr="002C3C0F">
              <w:rPr>
                <w:rFonts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2C3C0F">
              <w:rPr>
                <w:rFonts w:cs="Arial"/>
                <w:b/>
                <w:sz w:val="22"/>
                <w:szCs w:val="22"/>
              </w:rPr>
              <w:t>82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</w:p>
        </w:tc>
      </w:tr>
      <w:tr w:rsidR="002D4A7B" w:rsidRPr="002C3C0F" w:rsidTr="00FC79A4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2D4A7B">
            <w:pPr>
              <w:numPr>
                <w:ilvl w:val="0"/>
                <w:numId w:val="4"/>
              </w:numPr>
              <w:spacing w:before="60" w:after="60" w:line="288" w:lineRule="auto"/>
              <w:jc w:val="center"/>
              <w:rPr>
                <w:rFonts w:eastAsia="Calibri" w:cs="Arial"/>
              </w:rPr>
            </w:pPr>
            <w:bookmarkStart w:id="4" w:name="_Ref380411073"/>
            <w:bookmarkEnd w:id="4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88" w:lineRule="auto"/>
              <w:jc w:val="left"/>
              <w:rPr>
                <w:rFonts w:cs="Arial"/>
                <w:vertAlign w:val="superscript"/>
              </w:rPr>
            </w:pPr>
            <w:r w:rsidRPr="002C3C0F">
              <w:rPr>
                <w:rFonts w:cs="Arial"/>
                <w:sz w:val="22"/>
                <w:szCs w:val="22"/>
              </w:rPr>
              <w:t xml:space="preserve">Dyspozycyjność w Okresie </w:t>
            </w:r>
            <w:proofErr w:type="spellStart"/>
            <w:r w:rsidRPr="002C3C0F">
              <w:rPr>
                <w:rFonts w:cs="Arial"/>
                <w:sz w:val="22"/>
                <w:szCs w:val="22"/>
              </w:rPr>
              <w:t>Gwarancji</w:t>
            </w:r>
            <w:r>
              <w:rPr>
                <w:rFonts w:cs="Arial"/>
                <w:sz w:val="22"/>
                <w:szCs w:val="22"/>
                <w:vertAlign w:val="superscript"/>
              </w:rPr>
              <w:t>b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4A7B" w:rsidRPr="002C3C0F" w:rsidRDefault="002D4A7B" w:rsidP="00FC79A4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A7B" w:rsidRPr="002C3C0F" w:rsidRDefault="002D4A7B" w:rsidP="00FC79A4">
            <w:pPr>
              <w:spacing w:before="60" w:after="60" w:line="276" w:lineRule="auto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2C3C0F">
              <w:rPr>
                <w:rFonts w:eastAsiaTheme="minorHAnsi" w:cs="Arial"/>
                <w:b/>
                <w:sz w:val="22"/>
                <w:szCs w:val="22"/>
                <w:lang w:eastAsia="en-US"/>
              </w:rPr>
              <w:t>D</w:t>
            </w:r>
            <w:r w:rsidRPr="002C3C0F">
              <w:rPr>
                <w:rFonts w:eastAsiaTheme="minorHAnsi" w:cs="Arial"/>
                <w:b/>
                <w:sz w:val="22"/>
                <w:szCs w:val="22"/>
                <w:vertAlign w:val="subscript"/>
                <w:lang w:eastAsia="en-US"/>
              </w:rPr>
              <w:t>r B</w:t>
            </w:r>
            <w:r w:rsidRPr="002C3C0F">
              <w:rPr>
                <w:rFonts w:eastAsiaTheme="minorHAnsi" w:cs="Arial"/>
                <w:sz w:val="22"/>
                <w:szCs w:val="22"/>
                <w:lang w:eastAsia="en-US"/>
              </w:rPr>
              <w:t xml:space="preserve"> </w:t>
            </w:r>
            <w:r w:rsidRPr="002C3C0F">
              <w:rPr>
                <w:rFonts w:eastAsiaTheme="minorHAnsi" w:cs="Arial"/>
                <w:b/>
                <w:sz w:val="22"/>
                <w:szCs w:val="22"/>
                <w:lang w:eastAsia="en-US"/>
              </w:rPr>
              <w:t>≥ 93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A7B" w:rsidRPr="002C3C0F" w:rsidRDefault="002D4A7B" w:rsidP="00FC79A4">
            <w:pPr>
              <w:spacing w:before="60" w:after="60" w:line="276" w:lineRule="auto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</w:p>
        </w:tc>
      </w:tr>
    </w:tbl>
    <w:p w:rsidR="002D4A7B" w:rsidRPr="002C3C0F" w:rsidRDefault="002D4A7B" w:rsidP="002D4A7B">
      <w:pPr>
        <w:rPr>
          <w:rFonts w:cs="Arial"/>
          <w:sz w:val="22"/>
          <w:szCs w:val="22"/>
        </w:rPr>
      </w:pPr>
    </w:p>
    <w:p w:rsidR="002D4A7B" w:rsidRPr="002C3C0F" w:rsidRDefault="002D4A7B" w:rsidP="002D4A7B">
      <w:pPr>
        <w:rPr>
          <w:rFonts w:cs="Arial"/>
          <w:sz w:val="22"/>
          <w:szCs w:val="22"/>
        </w:rPr>
      </w:pPr>
    </w:p>
    <w:p w:rsidR="002D4A7B" w:rsidRPr="002C3C0F" w:rsidRDefault="002D4A7B" w:rsidP="002D4A7B">
      <w:pPr>
        <w:rPr>
          <w:rFonts w:cs="Arial"/>
          <w:sz w:val="22"/>
          <w:szCs w:val="22"/>
        </w:rPr>
      </w:pPr>
    </w:p>
    <w:p w:rsidR="002D4A7B" w:rsidRPr="002C3C0F" w:rsidRDefault="002D4A7B" w:rsidP="002D4A7B">
      <w:pPr>
        <w:pStyle w:val="Tekstpodstawowy2"/>
        <w:spacing w:after="0" w:line="240" w:lineRule="auto"/>
        <w:ind w:left="705" w:hanging="705"/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…………………………….</w:t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  <w:t>…………………………….</w:t>
      </w:r>
    </w:p>
    <w:p w:rsidR="002D4A7B" w:rsidRPr="002C3C0F" w:rsidRDefault="002D4A7B" w:rsidP="002D4A7B">
      <w:pPr>
        <w:ind w:left="360"/>
        <w:rPr>
          <w:rFonts w:cs="Arial"/>
          <w:sz w:val="22"/>
          <w:szCs w:val="22"/>
        </w:rPr>
      </w:pPr>
      <w:r w:rsidRPr="002C3C0F">
        <w:rPr>
          <w:rFonts w:cs="Arial"/>
          <w:sz w:val="22"/>
          <w:szCs w:val="22"/>
        </w:rPr>
        <w:t>Miejscowość, data</w:t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</w:r>
      <w:r w:rsidRPr="002C3C0F">
        <w:rPr>
          <w:rFonts w:cs="Arial"/>
          <w:sz w:val="22"/>
          <w:szCs w:val="22"/>
        </w:rPr>
        <w:tab/>
        <w:t>Podpis Wykonawcy/</w:t>
      </w:r>
      <w:proofErr w:type="spellStart"/>
      <w:r w:rsidRPr="002C3C0F">
        <w:rPr>
          <w:rFonts w:cs="Arial"/>
          <w:sz w:val="22"/>
          <w:szCs w:val="22"/>
        </w:rPr>
        <w:t>ców</w:t>
      </w:r>
      <w:proofErr w:type="spellEnd"/>
    </w:p>
    <w:p w:rsidR="002D4A7B" w:rsidRDefault="002D4A7B" w:rsidP="002D4A7B">
      <w:pPr>
        <w:rPr>
          <w:rFonts w:cs="Arial"/>
          <w:sz w:val="22"/>
          <w:szCs w:val="22"/>
        </w:rPr>
      </w:pPr>
    </w:p>
    <w:p w:rsidR="002D4A7B" w:rsidRDefault="002D4A7B" w:rsidP="002D4A7B">
      <w:pPr>
        <w:rPr>
          <w:rFonts w:cs="Arial"/>
          <w:sz w:val="22"/>
          <w:szCs w:val="22"/>
        </w:rPr>
      </w:pPr>
    </w:p>
    <w:p w:rsidR="002D4A7B" w:rsidRDefault="002D4A7B" w:rsidP="002D4A7B">
      <w:pPr>
        <w:rPr>
          <w:rFonts w:cs="Arial"/>
          <w:sz w:val="22"/>
          <w:szCs w:val="22"/>
        </w:rPr>
      </w:pPr>
    </w:p>
    <w:p w:rsidR="002E75C1" w:rsidRDefault="002D4A7B" w:rsidP="002D4A7B">
      <w:r w:rsidRPr="00E8224D">
        <w:rPr>
          <w:rFonts w:cs="Arial"/>
          <w:sz w:val="22"/>
          <w:szCs w:val="22"/>
        </w:rPr>
        <w:t>Załącznik nr 7 – Wzór zobowiązania podmiotu trzeciego do oddania do dyspozycji</w:t>
      </w:r>
    </w:p>
    <w:sectPr w:rsidR="002E75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FAE" w:rsidRDefault="00E11FAE" w:rsidP="002D4A7B">
      <w:pPr>
        <w:spacing w:line="240" w:lineRule="auto"/>
      </w:pPr>
      <w:r>
        <w:separator/>
      </w:r>
    </w:p>
  </w:endnote>
  <w:endnote w:type="continuationSeparator" w:id="0">
    <w:p w:rsidR="00E11FAE" w:rsidRDefault="00E11FAE" w:rsidP="002D4A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7B" w:rsidRPr="003241D1" w:rsidRDefault="002D4A7B" w:rsidP="002D4A7B">
    <w:pPr>
      <w:pStyle w:val="Nagwek"/>
    </w:pPr>
  </w:p>
  <w:p w:rsidR="002D4A7B" w:rsidRDefault="002D4A7B" w:rsidP="002D4A7B"/>
  <w:p w:rsidR="002D4A7B" w:rsidRDefault="002D4A7B" w:rsidP="002D4A7B">
    <w:pPr>
      <w:pStyle w:val="Stopka"/>
    </w:pPr>
  </w:p>
  <w:p w:rsidR="002D4A7B" w:rsidRDefault="002D4A7B" w:rsidP="002D4A7B"/>
  <w:p w:rsidR="002D4A7B" w:rsidRPr="002C70C0" w:rsidRDefault="002D4A7B" w:rsidP="002D4A7B">
    <w:pPr>
      <w:pStyle w:val="Stopka"/>
      <w:rPr>
        <w:rFonts w:cs="Arial"/>
        <w:i/>
        <w:color w:val="000000" w:themeColor="text1"/>
        <w:sz w:val="20"/>
        <w:szCs w:val="20"/>
      </w:rPr>
    </w:pPr>
    <w:r>
      <w:rPr>
        <w:rFonts w:cs="Arial"/>
        <w:i/>
        <w:color w:val="000000" w:themeColor="text1"/>
        <w:sz w:val="20"/>
        <w:szCs w:val="20"/>
      </w:rPr>
      <w:t xml:space="preserve">Nazwa Zamówienia: </w:t>
    </w:r>
    <w:r w:rsidRPr="00543AC5">
      <w:rPr>
        <w:rFonts w:cs="Arial"/>
        <w:i/>
        <w:color w:val="000000" w:themeColor="text1"/>
        <w:sz w:val="20"/>
        <w:szCs w:val="20"/>
      </w:rPr>
      <w:t>Rozbudowa EC Sp. z o.o. w Skierniewicach o wysokosprawny blok kogeneracyjny oparty na silnikach gazowych</w:t>
    </w:r>
    <w:r>
      <w:rPr>
        <w:rFonts w:cs="Arial"/>
        <w:i/>
        <w:color w:val="000000" w:themeColor="text1"/>
        <w:sz w:val="20"/>
        <w:szCs w:val="20"/>
      </w:rPr>
      <w:t>.</w:t>
    </w:r>
  </w:p>
  <w:p w:rsidR="002D4A7B" w:rsidRDefault="002D4A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FAE" w:rsidRDefault="00E11FAE" w:rsidP="002D4A7B">
      <w:pPr>
        <w:spacing w:line="240" w:lineRule="auto"/>
      </w:pPr>
      <w:r>
        <w:separator/>
      </w:r>
    </w:p>
  </w:footnote>
  <w:footnote w:type="continuationSeparator" w:id="0">
    <w:p w:rsidR="00E11FAE" w:rsidRDefault="00E11FAE" w:rsidP="002D4A7B">
      <w:pPr>
        <w:spacing w:line="240" w:lineRule="auto"/>
      </w:pPr>
      <w:r>
        <w:continuationSeparator/>
      </w:r>
    </w:p>
  </w:footnote>
  <w:footnote w:id="1">
    <w:p w:rsidR="002D4A7B" w:rsidRPr="00167797" w:rsidRDefault="002D4A7B" w:rsidP="002D4A7B">
      <w:pPr>
        <w:pStyle w:val="Tekstprzypisudolnego"/>
      </w:pPr>
      <w:r>
        <w:rPr>
          <w:rStyle w:val="Odwoanieprzypisudolnego"/>
        </w:rPr>
        <w:footnoteRef/>
      </w:r>
      <w:r>
        <w:t xml:space="preserve"> Zamawiający wymaga osiągnięcie wskazanych norm emisji </w:t>
      </w:r>
      <w:proofErr w:type="spellStart"/>
      <w:r>
        <w:t>NO</w:t>
      </w:r>
      <w:r>
        <w:rPr>
          <w:vertAlign w:val="subscript"/>
        </w:rPr>
        <w:t>x</w:t>
      </w:r>
      <w:proofErr w:type="spellEnd"/>
      <w:r>
        <w:t xml:space="preserve"> bez stosowania dodatkowych instalacji odazotowania spalin w tym instalacji typu SCR</w:t>
      </w:r>
    </w:p>
  </w:footnote>
  <w:footnote w:id="2">
    <w:p w:rsidR="002D4A7B" w:rsidRDefault="002D4A7B" w:rsidP="002D4A7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405E">
        <w:t xml:space="preserve">Wartości poda Wykonawca w ofercie – podane wartości będą odpowiadały określonym w tabeli ograniczeniom i będą stanowiły podstawę do </w:t>
      </w:r>
      <w:r>
        <w:t>wyliczenia kar umownych, wartości liczone zg. z PFU</w:t>
      </w:r>
      <w:r w:rsidRPr="00F1405E">
        <w:t>.</w:t>
      </w:r>
    </w:p>
  </w:footnote>
  <w:footnote w:id="3">
    <w:p w:rsidR="002D4A7B" w:rsidRDefault="002D4A7B" w:rsidP="002D4A7B">
      <w:pPr>
        <w:pStyle w:val="Tekstprzypisudolnego"/>
      </w:pPr>
      <w:r>
        <w:rPr>
          <w:rStyle w:val="Odwoanieprzypisudolnego"/>
        </w:rPr>
        <w:footnoteRef/>
      </w:r>
      <w:r>
        <w:t xml:space="preserve"> Z uwzględnieniem potrzeb własnych agregatów kogeneracyjnych – zużycia energii pomp, układów wentylacyjnych i układów sprężarkowych, wartości liczone zg. z PFU.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2D4A7B" w:rsidRPr="003241D1" w:rsidTr="00FC79A4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8744" w:dyaOrig="682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.25pt;height:62.25pt;visibility:visible" o:ole="">
                <v:imagedata r:id="rId1" o:title=""/>
              </v:shape>
              <o:OLEObject Type="Embed" ProgID="Unknown" ShapeID="_x0000_i1025" DrawAspect="Content" ObjectID="_1637568151" r:id="rId2"/>
            </w:object>
          </w:r>
        </w:p>
        <w:p w:rsidR="002D4A7B" w:rsidRPr="003241D1" w:rsidRDefault="002D4A7B" w:rsidP="002D4A7B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2D4A7B" w:rsidRPr="0034467C" w:rsidRDefault="002D4A7B" w:rsidP="002D4A7B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883F2F">
            <w:rPr>
              <w:rFonts w:cs="Arial"/>
              <w:strike/>
              <w:color w:val="FF0000"/>
              <w:kern w:val="3"/>
              <w:lang w:eastAsia="zh-CN"/>
            </w:rPr>
            <w:t xml:space="preserve"> </w:t>
          </w:r>
          <w:r>
            <w:rPr>
              <w:rFonts w:cs="Arial"/>
              <w:kern w:val="3"/>
              <w:lang w:eastAsia="zh-CN"/>
            </w:rPr>
            <w:t>18.11.2019</w:t>
          </w:r>
        </w:p>
      </w:tc>
    </w:tr>
    <w:tr w:rsidR="002D4A7B" w:rsidRPr="003241D1" w:rsidTr="00FC79A4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622985">
            <w:rPr>
              <w:rFonts w:cs="Arial"/>
              <w:b/>
              <w:color w:val="000000"/>
            </w:rPr>
            <w:t>Instrukcja dla Wykonawców (IDW)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>
            <w:rPr>
              <w:rFonts w:ascii="Times New Roman" w:hAnsi="Times New Roman" w:cs="Arial"/>
              <w:kern w:val="3"/>
              <w:lang w:eastAsia="zh-CN"/>
            </w:rPr>
            <w:t>68</w:t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>
            <w:rPr>
              <w:rFonts w:ascii="Times New Roman" w:hAnsi="Times New Roman" w:cs="Arial"/>
              <w:kern w:val="3"/>
              <w:lang w:eastAsia="zh-CN"/>
            </w:rPr>
            <w:t>69</w:t>
          </w:r>
        </w:p>
      </w:tc>
    </w:tr>
    <w:tr w:rsidR="002D4A7B" w:rsidRPr="003241D1" w:rsidTr="00FC79A4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A7B" w:rsidRPr="003241D1" w:rsidRDefault="002D4A7B" w:rsidP="002D4A7B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</w:p>
      </w:tc>
    </w:tr>
  </w:tbl>
  <w:p w:rsidR="002D4A7B" w:rsidRDefault="002D4A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02C2A"/>
    <w:multiLevelType w:val="multilevel"/>
    <w:tmpl w:val="2B5848A0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strike w:val="0"/>
        <w:color w:val="auto"/>
      </w:rPr>
    </w:lvl>
    <w:lvl w:ilvl="1">
      <w:start w:val="1"/>
      <w:numFmt w:val="decimal"/>
      <w:pStyle w:val="Nagwek2"/>
      <w:lvlText w:val="%1.%2"/>
      <w:lvlJc w:val="left"/>
      <w:pPr>
        <w:ind w:left="3554" w:hanging="576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7B"/>
    <w:rsid w:val="002D4A7B"/>
    <w:rsid w:val="002E75C1"/>
    <w:rsid w:val="00AA120F"/>
    <w:rsid w:val="00BB3BFA"/>
    <w:rsid w:val="00D73054"/>
    <w:rsid w:val="00E1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D99D2D-8FFB-414A-8B48-86A8986E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A7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D4A7B"/>
    <w:pPr>
      <w:keepNext/>
      <w:numPr>
        <w:numId w:val="1"/>
      </w:numPr>
      <w:spacing w:before="120" w:after="120"/>
      <w:outlineLvl w:val="0"/>
    </w:pPr>
    <w:rPr>
      <w:rFonts w:cs="Arial"/>
      <w:b/>
      <w:bCs/>
      <w:color w:val="000000" w:themeColor="text1"/>
      <w:kern w:val="32"/>
      <w:sz w:val="22"/>
      <w:szCs w:val="22"/>
    </w:rPr>
  </w:style>
  <w:style w:type="paragraph" w:styleId="Nagwek2">
    <w:name w:val="heading 2"/>
    <w:aliases w:val="ASAPHeading 2,Numbered - 2,h 3,ICL,Heading 2a,H2,PA Major Section,l2,Headline 2,h2,2,headi,heading2,h21,h22,21,kopregel 2,Titre m,Styl Nagłówek 2,Gliederung2,Level 2,Level 21,Level 22,Level 23,Level 24,Level 25,Level 211,Level 221,Level 231"/>
    <w:basedOn w:val="Normalny"/>
    <w:next w:val="Normalny"/>
    <w:link w:val="Nagwek2Znak"/>
    <w:qFormat/>
    <w:rsid w:val="002D4A7B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2D4A7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aliases w:val="Nagłówek 4 Znak Znak"/>
    <w:basedOn w:val="Normalny"/>
    <w:next w:val="Normalny"/>
    <w:link w:val="Nagwek4Znak"/>
    <w:qFormat/>
    <w:rsid w:val="002D4A7B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aliases w:val="Punkt2"/>
    <w:basedOn w:val="Normalny"/>
    <w:next w:val="Normalny"/>
    <w:link w:val="Nagwek5Znak"/>
    <w:qFormat/>
    <w:rsid w:val="002D4A7B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2D4A7B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2D4A7B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D4A7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D4A7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4A7B"/>
    <w:rPr>
      <w:rFonts w:ascii="Arial" w:eastAsia="Times New Roman" w:hAnsi="Arial" w:cs="Arial"/>
      <w:b/>
      <w:bCs/>
      <w:color w:val="000000" w:themeColor="text1"/>
      <w:kern w:val="32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Gliederung2 Znak"/>
    <w:basedOn w:val="Domylnaczcionkaakapitu"/>
    <w:link w:val="Nagwek2"/>
    <w:rsid w:val="002D4A7B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4A7B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aliases w:val="Nagłówek 4 Znak Znak Znak"/>
    <w:basedOn w:val="Domylnaczcionkaakapitu"/>
    <w:link w:val="Nagwek4"/>
    <w:rsid w:val="002D4A7B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aliases w:val="Punkt2 Znak"/>
    <w:basedOn w:val="Domylnaczcionkaakapitu"/>
    <w:link w:val="Nagwek5"/>
    <w:rsid w:val="002D4A7B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2D4A7B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2D4A7B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D4A7B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D4A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2D4A7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2D4A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D4A7B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2D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2D4A7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2D4A7B"/>
    <w:rPr>
      <w:vertAlign w:val="superscript"/>
    </w:rPr>
  </w:style>
  <w:style w:type="paragraph" w:customStyle="1" w:styleId="NumPar1">
    <w:name w:val="NumPar 1"/>
    <w:basedOn w:val="Normalny"/>
    <w:next w:val="Normalny"/>
    <w:rsid w:val="002D4A7B"/>
    <w:pPr>
      <w:numPr>
        <w:numId w:val="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D4A7B"/>
    <w:pPr>
      <w:numPr>
        <w:ilvl w:val="1"/>
        <w:numId w:val="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D4A7B"/>
    <w:pPr>
      <w:numPr>
        <w:ilvl w:val="2"/>
        <w:numId w:val="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D4A7B"/>
    <w:pPr>
      <w:numPr>
        <w:ilvl w:val="3"/>
        <w:numId w:val="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unhideWhenUsed/>
    <w:rsid w:val="002D4A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2D4A7B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A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A7B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2D4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Filipek</dc:creator>
  <cp:keywords/>
  <dc:description/>
  <cp:lastModifiedBy>Hanna Lubera</cp:lastModifiedBy>
  <cp:revision>3</cp:revision>
  <dcterms:created xsi:type="dcterms:W3CDTF">2019-12-11T10:16:00Z</dcterms:created>
  <dcterms:modified xsi:type="dcterms:W3CDTF">2019-12-11T10:16:00Z</dcterms:modified>
</cp:coreProperties>
</file>